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CB69" w14:textId="5D498EFD" w:rsidR="00D837E3" w:rsidRPr="00D837E3" w:rsidRDefault="00D837E3" w:rsidP="00D837E3">
      <w:pPr>
        <w:pStyle w:val="box46725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color w:val="000000" w:themeColor="text1"/>
          <w:u w:val="single"/>
        </w:rPr>
      </w:pPr>
      <w:r w:rsidRPr="00D837E3">
        <w:rPr>
          <w:b/>
          <w:color w:val="000000" w:themeColor="text1"/>
          <w:u w:val="single"/>
        </w:rPr>
        <w:t>NACRT</w:t>
      </w:r>
    </w:p>
    <w:p w14:paraId="03905305" w14:textId="77777777" w:rsidR="00D837E3" w:rsidRDefault="00D837E3" w:rsidP="00FD2A69">
      <w:pPr>
        <w:pStyle w:val="box46725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14:paraId="63513EA0" w14:textId="77777777" w:rsidR="006A5CE2" w:rsidRDefault="006A5CE2" w:rsidP="00D837E3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0F41AF93" w14:textId="16EB7E19" w:rsidR="00FD2A69" w:rsidRDefault="00FD2A69" w:rsidP="00D837E3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B90C3F">
        <w:rPr>
          <w:color w:val="000000" w:themeColor="text1"/>
        </w:rPr>
        <w:t xml:space="preserve">Na temelju članka 135. </w:t>
      </w:r>
      <w:r w:rsidR="00D837E3">
        <w:rPr>
          <w:color w:val="000000" w:themeColor="text1"/>
        </w:rPr>
        <w:t>stavka 4. Zakona o lijekovima („Narodne novine“, br. 76/13, 90/14 i 100/18)</w:t>
      </w:r>
      <w:r w:rsidRPr="00B90C3F">
        <w:rPr>
          <w:color w:val="000000" w:themeColor="text1"/>
        </w:rPr>
        <w:t xml:space="preserve"> ministar zdravstva donosi</w:t>
      </w:r>
    </w:p>
    <w:p w14:paraId="4AF11616" w14:textId="77777777" w:rsidR="00D837E3" w:rsidRPr="00B90C3F" w:rsidRDefault="00D837E3" w:rsidP="00D837E3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65F96481" w14:textId="77777777" w:rsidR="00FD2A69" w:rsidRPr="00B90C3F" w:rsidRDefault="00FD2A69" w:rsidP="00FD2A69">
      <w:pPr>
        <w:pStyle w:val="box46725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B90C3F">
        <w:rPr>
          <w:b/>
          <w:bCs/>
          <w:color w:val="000000" w:themeColor="text1"/>
        </w:rPr>
        <w:t>PRAVILNIK</w:t>
      </w:r>
    </w:p>
    <w:p w14:paraId="2B919B5B" w14:textId="77777777" w:rsidR="00FD2A69" w:rsidRPr="00B90C3F" w:rsidRDefault="00FD2A69" w:rsidP="00FD2A69">
      <w:pPr>
        <w:pStyle w:val="box46725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  <w:r w:rsidRPr="00B90C3F">
        <w:rPr>
          <w:b/>
          <w:bCs/>
          <w:color w:val="000000" w:themeColor="text1"/>
        </w:rPr>
        <w:t>O IZMJENAMA PRAVILNIKA O UVJETIMA ZA DAVANJE DOZVOLE SPECIJALIZIRANIM PRODAVAONICAMA ZA PROMET NA MALO LIJEKOVIMA</w:t>
      </w:r>
    </w:p>
    <w:p w14:paraId="0C01BA85" w14:textId="77777777" w:rsidR="00FD2A69" w:rsidRPr="00B90C3F" w:rsidRDefault="00FD2A69" w:rsidP="00FD2A69">
      <w:pPr>
        <w:pStyle w:val="box46725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</w:p>
    <w:p w14:paraId="395D263B" w14:textId="77777777" w:rsidR="00FD2A69" w:rsidRPr="00B90C3F" w:rsidRDefault="00FD2A69" w:rsidP="003B24C1">
      <w:pPr>
        <w:pStyle w:val="box467254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B90C3F">
        <w:rPr>
          <w:b/>
          <w:color w:val="000000" w:themeColor="text1"/>
        </w:rPr>
        <w:t>Članak 1.</w:t>
      </w:r>
    </w:p>
    <w:p w14:paraId="45907BD3" w14:textId="26108117" w:rsidR="00FD2A69" w:rsidRPr="00B90C3F" w:rsidRDefault="00FD2A69" w:rsidP="003B24C1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B90C3F">
        <w:rPr>
          <w:color w:val="000000" w:themeColor="text1"/>
        </w:rPr>
        <w:t>U Pravilniku o uvjetima za davanje dozvole specijaliziranim prodavaonicama</w:t>
      </w:r>
      <w:r w:rsidR="006E7C8F">
        <w:rPr>
          <w:color w:val="000000" w:themeColor="text1"/>
        </w:rPr>
        <w:t xml:space="preserve"> za promet na malo lijekovima („</w:t>
      </w:r>
      <w:r w:rsidRPr="00B90C3F">
        <w:rPr>
          <w:color w:val="000000" w:themeColor="text1"/>
        </w:rPr>
        <w:t>Na</w:t>
      </w:r>
      <w:r w:rsidR="006E7C8F">
        <w:rPr>
          <w:color w:val="000000" w:themeColor="text1"/>
        </w:rPr>
        <w:t>rodne novine“, br.</w:t>
      </w:r>
      <w:r w:rsidR="002D4902">
        <w:rPr>
          <w:color w:val="000000" w:themeColor="text1"/>
        </w:rPr>
        <w:t xml:space="preserve"> 122/14 i 32/2</w:t>
      </w:r>
      <w:r w:rsidRPr="00B90C3F">
        <w:rPr>
          <w:color w:val="000000" w:themeColor="text1"/>
        </w:rPr>
        <w:t>1) u članku 6. stavak 2. mijenja se i glasi:</w:t>
      </w:r>
    </w:p>
    <w:p w14:paraId="52EB380D" w14:textId="2FF515E2" w:rsidR="00FD2A69" w:rsidRPr="00B90C3F" w:rsidRDefault="00FD2A69" w:rsidP="003B24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„(2) </w:t>
      </w:r>
      <w:r w:rsidRPr="00B90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Ako specijalizirana prodavaonica ima zaposlenu odgovornu osobu na nepuno radno vrijeme, mora imati i </w:t>
      </w:r>
      <w:r w:rsidR="001E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najmanje</w:t>
      </w:r>
      <w:r w:rsidRPr="009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B24C1" w:rsidRPr="009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jednu</w:t>
      </w:r>
      <w:r w:rsidR="003B24C1" w:rsidRPr="00B90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B90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zaposlenu stručnu osobu na puno radno vrijeme.</w:t>
      </w:r>
      <w:r w:rsidR="00B90C3F" w:rsidRPr="00B90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“.</w:t>
      </w:r>
    </w:p>
    <w:p w14:paraId="2C69FEA4" w14:textId="77777777" w:rsidR="003B24C1" w:rsidRPr="00B90C3F" w:rsidRDefault="003B24C1" w:rsidP="003B24C1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 w:rsidRPr="00B90C3F">
        <w:rPr>
          <w:b/>
          <w:color w:val="000000" w:themeColor="text1"/>
        </w:rPr>
        <w:t>Članak 2</w:t>
      </w:r>
      <w:r w:rsidRPr="00B90C3F">
        <w:rPr>
          <w:color w:val="000000" w:themeColor="text1"/>
        </w:rPr>
        <w:t>.</w:t>
      </w:r>
    </w:p>
    <w:p w14:paraId="795AADDF" w14:textId="77777777" w:rsidR="003B24C1" w:rsidRPr="00B90C3F" w:rsidRDefault="003B24C1" w:rsidP="003B24C1">
      <w:pPr>
        <w:pStyle w:val="box4629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B90C3F">
        <w:rPr>
          <w:color w:val="000000" w:themeColor="text1"/>
        </w:rPr>
        <w:t>Članak 11. mijenja se i glasi:</w:t>
      </w:r>
    </w:p>
    <w:p w14:paraId="26CD2B1D" w14:textId="77777777" w:rsidR="003B24C1" w:rsidRPr="00B90C3F" w:rsidRDefault="003B24C1" w:rsidP="003B24C1">
      <w:pPr>
        <w:pStyle w:val="box4629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B90C3F">
        <w:rPr>
          <w:color w:val="000000" w:themeColor="text1"/>
        </w:rPr>
        <w:t xml:space="preserve"> „Zahtjev za davanje dozvole za obavljanje prometa na malo lijekovima u specijaliziranoj prodavaonici fizička ili pravna osoba podnosi Agenciji, pisanim putem ili putem elektroničke pošte“</w:t>
      </w:r>
      <w:r w:rsidR="00B90C3F" w:rsidRPr="00B90C3F">
        <w:rPr>
          <w:color w:val="000000" w:themeColor="text1"/>
        </w:rPr>
        <w:t>.</w:t>
      </w:r>
    </w:p>
    <w:p w14:paraId="27FBCEFA" w14:textId="77777777" w:rsidR="003B24C1" w:rsidRPr="00B90C3F" w:rsidRDefault="003B24C1" w:rsidP="003B24C1">
      <w:pPr>
        <w:pStyle w:val="box4629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14:paraId="024025B0" w14:textId="6F64BC02" w:rsidR="0088705A" w:rsidRDefault="0088705A" w:rsidP="0088705A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 w:rsidRPr="00B90C3F">
        <w:rPr>
          <w:b/>
          <w:color w:val="000000" w:themeColor="text1"/>
        </w:rPr>
        <w:t>Članak 3</w:t>
      </w:r>
      <w:r w:rsidRPr="00B90C3F">
        <w:rPr>
          <w:color w:val="000000" w:themeColor="text1"/>
        </w:rPr>
        <w:t>.</w:t>
      </w:r>
    </w:p>
    <w:p w14:paraId="71F294BF" w14:textId="015BD259" w:rsidR="006E3198" w:rsidRDefault="006E3198" w:rsidP="00AE71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7140"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3AA149D8" w14:textId="77777777" w:rsidR="00AE7140" w:rsidRPr="00AE7140" w:rsidRDefault="00AE7140" w:rsidP="00AE714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14BFE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„Podnositelj zahtjeva uz zahtjev iz članka 11. ovoga Pravilnika obvezan je dostaviti dokumentaciju koja sadrži sljedeće podatke i dokumente:</w:t>
      </w:r>
    </w:p>
    <w:p w14:paraId="1E0D0958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1. dokaz o vlasništvu</w:t>
      </w:r>
      <w:r w:rsidR="00AD6CE8"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zakupu poslovnog prostora,</w:t>
      </w:r>
    </w:p>
    <w:p w14:paraId="752C460A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opis prostora i tlocrt prostora izrađen od ovlaštenog projektanta, </w:t>
      </w:r>
    </w:p>
    <w:p w14:paraId="3E87F301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3. diplomu odgovorne osobe i odobrenje za samostalan rad</w:t>
      </w:r>
      <w:r w:rsidR="00AD6CE8"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082537F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svjedodžbu o završenom obrazovanju i uvjerenje o položenom stručnom ispitu stručne osobe, </w:t>
      </w:r>
    </w:p>
    <w:p w14:paraId="22C9D25B" w14:textId="77777777" w:rsidR="006E3198" w:rsidRPr="00AE7140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ugovor o radu </w:t>
      </w:r>
      <w:r w:rsidR="00AD6CE8"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s odgovornom i stručnom osobom,</w:t>
      </w:r>
    </w:p>
    <w:p w14:paraId="3397AEC6" w14:textId="589AAF12" w:rsidR="006E3198" w:rsidRDefault="006E3198" w:rsidP="00821B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6. dokaz o plaćenim troškovima postupka.“</w:t>
      </w:r>
      <w:r w:rsidR="00B90C3F" w:rsidRPr="00AE71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3B3568" w14:textId="77777777" w:rsidR="00AE7140" w:rsidRPr="00AE7140" w:rsidRDefault="00AE7140" w:rsidP="00AE714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990D1" w14:textId="77777777" w:rsidR="00B90C3F" w:rsidRPr="00B90C3F" w:rsidRDefault="00B90C3F" w:rsidP="00B90C3F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 w:rsidRPr="00B90C3F">
        <w:rPr>
          <w:b/>
          <w:color w:val="000000" w:themeColor="text1"/>
        </w:rPr>
        <w:t>Članak 4</w:t>
      </w:r>
      <w:r w:rsidRPr="00B90C3F">
        <w:rPr>
          <w:color w:val="000000" w:themeColor="text1"/>
        </w:rPr>
        <w:t>.</w:t>
      </w:r>
    </w:p>
    <w:p w14:paraId="1B4E9A6E" w14:textId="4C201DCF" w:rsidR="00732E34" w:rsidRDefault="00490596" w:rsidP="00490596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  <w:r w:rsidRPr="00490596">
        <w:rPr>
          <w:color w:val="000000" w:themeColor="text1"/>
          <w:shd w:val="clear" w:color="auto" w:fill="FFFFFF"/>
        </w:rPr>
        <w:t>Ovaj Pravilnik stupa na snagu osmi dan od dana njegove objave u „Narodnim novinama“.</w:t>
      </w:r>
    </w:p>
    <w:p w14:paraId="1F640593" w14:textId="77777777" w:rsid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1B5E8" w14:textId="1163092F" w:rsidR="00490596" w:rsidRP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596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06C827E" w14:textId="77777777" w:rsidR="00490596" w:rsidRP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596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DD6BCF7" w14:textId="77777777" w:rsidR="00490596" w:rsidRP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596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21C3B7B" w14:textId="5B36A667" w:rsid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</w:r>
      <w:r w:rsidRPr="00490596">
        <w:rPr>
          <w:rFonts w:ascii="Times New Roman" w:hAnsi="Times New Roman" w:cs="Times New Roman"/>
          <w:sz w:val="24"/>
          <w:szCs w:val="24"/>
        </w:rPr>
        <w:tab/>
        <w:t>MINISTAR</w:t>
      </w:r>
    </w:p>
    <w:p w14:paraId="5A9A9AA1" w14:textId="77777777" w:rsidR="00490596" w:rsidRP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247BE6" w14:textId="6022A444" w:rsidR="00490596" w:rsidRPr="00490596" w:rsidRDefault="00490596" w:rsidP="004905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izv. prof. dr. </w:t>
      </w:r>
      <w:proofErr w:type="spellStart"/>
      <w:r w:rsidRPr="0049059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90596">
        <w:rPr>
          <w:rFonts w:ascii="Times New Roman" w:hAnsi="Times New Roman" w:cs="Times New Roman"/>
          <w:sz w:val="24"/>
          <w:szCs w:val="24"/>
        </w:rPr>
        <w:t xml:space="preserve">. Vili Beroš, dr. med.   </w:t>
      </w:r>
    </w:p>
    <w:sectPr w:rsidR="00490596" w:rsidRPr="0049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1C78BC"/>
    <w:rsid w:val="001E2506"/>
    <w:rsid w:val="002B3D05"/>
    <w:rsid w:val="002D4902"/>
    <w:rsid w:val="003B24C1"/>
    <w:rsid w:val="00490596"/>
    <w:rsid w:val="00501904"/>
    <w:rsid w:val="006A5CE2"/>
    <w:rsid w:val="006E3198"/>
    <w:rsid w:val="006E7C8F"/>
    <w:rsid w:val="006F7C1B"/>
    <w:rsid w:val="00781CD0"/>
    <w:rsid w:val="00821BF3"/>
    <w:rsid w:val="0088705A"/>
    <w:rsid w:val="00927772"/>
    <w:rsid w:val="009A03BE"/>
    <w:rsid w:val="00A32491"/>
    <w:rsid w:val="00A37A82"/>
    <w:rsid w:val="00A5234E"/>
    <w:rsid w:val="00AD6CE8"/>
    <w:rsid w:val="00AE7140"/>
    <w:rsid w:val="00B90C3F"/>
    <w:rsid w:val="00C02F20"/>
    <w:rsid w:val="00D30896"/>
    <w:rsid w:val="00D837E3"/>
    <w:rsid w:val="00F53DA8"/>
    <w:rsid w:val="00F8622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E9F"/>
  <w15:chartTrackingRefBased/>
  <w15:docId w15:val="{2A9AD830-334F-45CC-B68E-652D716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254">
    <w:name w:val="box_467254"/>
    <w:basedOn w:val="Normal"/>
    <w:rsid w:val="00FD2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D2A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D2A69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D2A69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A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A69"/>
    <w:rPr>
      <w:rFonts w:ascii="Segoe UI" w:hAnsi="Segoe UI" w:cs="Segoe UI"/>
      <w:sz w:val="18"/>
      <w:szCs w:val="18"/>
    </w:rPr>
  </w:style>
  <w:style w:type="paragraph" w:customStyle="1" w:styleId="box462955">
    <w:name w:val="box_462955"/>
    <w:basedOn w:val="Normal"/>
    <w:rsid w:val="003B2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2F20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2F2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E2506"/>
  </w:style>
  <w:style w:type="paragraph" w:styleId="Bezproreda">
    <w:name w:val="No Spacing"/>
    <w:uiPriority w:val="1"/>
    <w:qFormat/>
    <w:rsid w:val="00AE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Smolčić</dc:creator>
  <cp:keywords/>
  <dc:description/>
  <cp:lastModifiedBy>Fistrić Ana</cp:lastModifiedBy>
  <cp:revision>14</cp:revision>
  <dcterms:created xsi:type="dcterms:W3CDTF">2021-12-06T14:48:00Z</dcterms:created>
  <dcterms:modified xsi:type="dcterms:W3CDTF">2021-12-09T10:43:00Z</dcterms:modified>
</cp:coreProperties>
</file>